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96959" w14:textId="455D905D" w:rsidR="007A7AE7" w:rsidRPr="00DE2072" w:rsidRDefault="00DE2072">
      <w:pPr>
        <w:rPr>
          <w:rFonts w:ascii="Trebuchet MS" w:hAnsi="Trebuchet MS"/>
        </w:rPr>
      </w:pPr>
      <w:r w:rsidRPr="00DE2072">
        <w:rPr>
          <w:rFonts w:ascii="Trebuchet MS" w:hAnsi="Trebuchet MS"/>
          <w:sz w:val="28"/>
          <w:szCs w:val="28"/>
        </w:rPr>
        <w:t>IVER HEATH VILLAGE HALL</w:t>
      </w:r>
      <w:r w:rsidR="00E03173">
        <w:rPr>
          <w:rFonts w:ascii="Trebuchet MS" w:hAnsi="Trebuchet MS"/>
          <w:sz w:val="28"/>
          <w:szCs w:val="28"/>
        </w:rPr>
        <w:t xml:space="preserve"> - </w:t>
      </w:r>
      <w:r w:rsidRPr="00DE2072">
        <w:rPr>
          <w:rFonts w:ascii="Trebuchet MS" w:hAnsi="Trebuchet MS"/>
          <w:sz w:val="28"/>
          <w:szCs w:val="28"/>
        </w:rPr>
        <w:t>CCTV POLICY</w:t>
      </w:r>
      <w:r w:rsidRPr="00DE2072">
        <w:rPr>
          <w:rFonts w:ascii="Trebuchet MS" w:hAnsi="Trebuchet MS"/>
          <w:sz w:val="28"/>
          <w:szCs w:val="28"/>
        </w:rPr>
        <w:br/>
      </w:r>
      <w:r w:rsidRPr="00DE2072">
        <w:rPr>
          <w:rFonts w:ascii="Trebuchet MS" w:hAnsi="Trebuchet MS"/>
        </w:rPr>
        <w:br/>
      </w:r>
      <w:r w:rsidRPr="00DE2072">
        <w:rPr>
          <w:rFonts w:ascii="Trebuchet MS" w:hAnsi="Trebuchet MS"/>
          <w:i/>
          <w:iCs/>
          <w:sz w:val="20"/>
          <w:szCs w:val="20"/>
        </w:rPr>
        <w:t>Written by Matt Streuli in October 2025</w:t>
      </w:r>
      <w:r w:rsidR="00E03173">
        <w:rPr>
          <w:rFonts w:ascii="Trebuchet MS" w:hAnsi="Trebuchet MS"/>
          <w:i/>
          <w:iCs/>
          <w:sz w:val="20"/>
          <w:szCs w:val="20"/>
        </w:rPr>
        <w:t xml:space="preserve">. </w:t>
      </w:r>
      <w:r w:rsidRPr="00DE2072">
        <w:rPr>
          <w:rFonts w:ascii="Trebuchet MS" w:hAnsi="Trebuchet MS"/>
          <w:i/>
          <w:iCs/>
          <w:sz w:val="20"/>
          <w:szCs w:val="20"/>
        </w:rPr>
        <w:t xml:space="preserve">Last </w:t>
      </w:r>
      <w:r w:rsidR="00F42C4F">
        <w:rPr>
          <w:rFonts w:ascii="Trebuchet MS" w:hAnsi="Trebuchet MS"/>
          <w:i/>
          <w:iCs/>
          <w:sz w:val="20"/>
          <w:szCs w:val="20"/>
        </w:rPr>
        <w:t xml:space="preserve">Review </w:t>
      </w:r>
      <w:r w:rsidR="00064993">
        <w:rPr>
          <w:rFonts w:ascii="Trebuchet MS" w:hAnsi="Trebuchet MS"/>
          <w:i/>
          <w:iCs/>
          <w:sz w:val="20"/>
          <w:szCs w:val="20"/>
        </w:rPr>
        <w:t>in</w:t>
      </w:r>
      <w:r w:rsidR="00F42C4F">
        <w:rPr>
          <w:rFonts w:ascii="Trebuchet MS" w:hAnsi="Trebuchet MS"/>
          <w:i/>
          <w:iCs/>
          <w:sz w:val="20"/>
          <w:szCs w:val="20"/>
        </w:rPr>
        <w:t xml:space="preserve"> </w:t>
      </w:r>
      <w:r w:rsidR="00FD1CA2">
        <w:rPr>
          <w:rFonts w:ascii="Trebuchet MS" w:hAnsi="Trebuchet MS"/>
          <w:i/>
          <w:iCs/>
          <w:sz w:val="20"/>
          <w:szCs w:val="20"/>
        </w:rPr>
        <w:t>Jan 2026</w:t>
      </w:r>
    </w:p>
    <w:p w14:paraId="0D88743B" w14:textId="77777777" w:rsidR="00DE2072" w:rsidRPr="00DE2072" w:rsidRDefault="00DE2072">
      <w:pPr>
        <w:rPr>
          <w:rFonts w:ascii="Trebuchet MS" w:hAnsi="Trebuchet MS"/>
        </w:rPr>
      </w:pPr>
    </w:p>
    <w:p w14:paraId="42B2B626" w14:textId="210C20C5" w:rsidR="00DE2072" w:rsidRDefault="00DE2072" w:rsidP="00DE2072">
      <w:pPr>
        <w:ind w:left="720"/>
        <w:rPr>
          <w:rFonts w:ascii="Trebuchet MS" w:hAnsi="Trebuchet MS"/>
        </w:rPr>
      </w:pPr>
      <w:r w:rsidRPr="00DE2072">
        <w:rPr>
          <w:rFonts w:ascii="Trebuchet MS" w:hAnsi="Trebuchet MS"/>
        </w:rPr>
        <w:t>This policy works in conjunction with our</w:t>
      </w:r>
      <w:r>
        <w:rPr>
          <w:rFonts w:ascii="Trebuchet MS" w:hAnsi="Trebuchet MS"/>
        </w:rPr>
        <w:t xml:space="preserve"> ‘Terms and Conditions of Hire’ on our booking portal and</w:t>
      </w:r>
      <w:r w:rsidRPr="00DE2072">
        <w:rPr>
          <w:rFonts w:ascii="Trebuchet MS" w:hAnsi="Trebuchet MS"/>
        </w:rPr>
        <w:t xml:space="preserve"> </w:t>
      </w:r>
      <w:r>
        <w:rPr>
          <w:rFonts w:ascii="Trebuchet MS" w:hAnsi="Trebuchet MS"/>
        </w:rPr>
        <w:t xml:space="preserve">other policies which are available on our website. </w:t>
      </w:r>
    </w:p>
    <w:p w14:paraId="7DA43F87" w14:textId="6003FB16" w:rsidR="00DE2072" w:rsidRDefault="00DE2072" w:rsidP="00DE2072">
      <w:pPr>
        <w:ind w:left="720"/>
        <w:rPr>
          <w:rFonts w:ascii="Trebuchet MS" w:hAnsi="Trebuchet MS"/>
        </w:rPr>
      </w:pPr>
      <w:r w:rsidRPr="00DE2072">
        <w:rPr>
          <w:rFonts w:ascii="Trebuchet MS" w:hAnsi="Trebuchet MS"/>
        </w:rPr>
        <w:t>This CCTV system and the images produced by it are controlled by</w:t>
      </w:r>
      <w:r>
        <w:rPr>
          <w:rFonts w:ascii="Trebuchet MS" w:hAnsi="Trebuchet MS"/>
        </w:rPr>
        <w:t xml:space="preserve"> </w:t>
      </w:r>
      <w:r w:rsidRPr="00DE2072">
        <w:rPr>
          <w:rFonts w:ascii="Trebuchet MS" w:hAnsi="Trebuchet MS"/>
          <w:i/>
          <w:iCs/>
        </w:rPr>
        <w:t>The Trustees of the Iver Heath Village Hall Charity</w:t>
      </w:r>
      <w:r>
        <w:rPr>
          <w:rFonts w:ascii="Trebuchet MS" w:hAnsi="Trebuchet MS"/>
        </w:rPr>
        <w:t xml:space="preserve"> </w:t>
      </w:r>
      <w:r w:rsidRPr="00DE2072">
        <w:rPr>
          <w:rFonts w:ascii="Trebuchet MS" w:hAnsi="Trebuchet MS"/>
        </w:rPr>
        <w:t xml:space="preserve">who </w:t>
      </w:r>
      <w:r w:rsidR="00AF2A52">
        <w:rPr>
          <w:rFonts w:ascii="Trebuchet MS" w:hAnsi="Trebuchet MS"/>
        </w:rPr>
        <w:t>are</w:t>
      </w:r>
      <w:r w:rsidRPr="00DE2072">
        <w:rPr>
          <w:rFonts w:ascii="Trebuchet MS" w:hAnsi="Trebuchet MS"/>
        </w:rPr>
        <w:t xml:space="preserve"> responsible for how the system is used under the UK GDPR and Data Protection Act 2018.</w:t>
      </w:r>
    </w:p>
    <w:p w14:paraId="5E48D618" w14:textId="77777777" w:rsidR="00DE2072" w:rsidRPr="00DE2072" w:rsidRDefault="00DE2072" w:rsidP="00DE2072">
      <w:pPr>
        <w:ind w:left="720"/>
        <w:rPr>
          <w:rFonts w:ascii="Trebuchet MS" w:hAnsi="Trebuchet MS"/>
        </w:rPr>
      </w:pPr>
    </w:p>
    <w:p w14:paraId="2FD72F4C" w14:textId="66E17965" w:rsidR="00DE2072" w:rsidRDefault="00DE2072" w:rsidP="00DE2072">
      <w:pPr>
        <w:pStyle w:val="ListParagraph"/>
        <w:numPr>
          <w:ilvl w:val="0"/>
          <w:numId w:val="1"/>
        </w:numPr>
        <w:rPr>
          <w:rFonts w:ascii="Trebuchet MS" w:hAnsi="Trebuchet MS"/>
        </w:rPr>
      </w:pPr>
      <w:r w:rsidRPr="00DE2072">
        <w:rPr>
          <w:rFonts w:ascii="Trebuchet MS" w:hAnsi="Trebuchet MS"/>
        </w:rPr>
        <w:t>CCTV has been installed within the Village Hall and externally overlooking land within the Village Hall lease, for the purpose of safety and security and to discourage crime, antisocial activity, loss or damage to the hall</w:t>
      </w:r>
      <w:r w:rsidR="00AF2A52">
        <w:rPr>
          <w:rFonts w:ascii="Trebuchet MS" w:hAnsi="Trebuchet MS"/>
        </w:rPr>
        <w:t>,</w:t>
      </w:r>
      <w:r w:rsidRPr="00DE2072">
        <w:rPr>
          <w:rFonts w:ascii="Trebuchet MS" w:hAnsi="Trebuchet MS"/>
        </w:rPr>
        <w:t xml:space="preserve"> and to give reassurance to members of the public and </w:t>
      </w:r>
      <w:r w:rsidR="002C616F">
        <w:rPr>
          <w:rFonts w:ascii="Trebuchet MS" w:hAnsi="Trebuchet MS"/>
        </w:rPr>
        <w:t>hirers</w:t>
      </w:r>
      <w:r w:rsidRPr="00DE2072">
        <w:rPr>
          <w:rFonts w:ascii="Trebuchet MS" w:hAnsi="Trebuchet MS"/>
        </w:rPr>
        <w:t>. The CCTV is also used by the Bookings Team and Trustee</w:t>
      </w:r>
      <w:r w:rsidR="00AF471D">
        <w:rPr>
          <w:rFonts w:ascii="Trebuchet MS" w:hAnsi="Trebuchet MS"/>
        </w:rPr>
        <w:t>s</w:t>
      </w:r>
      <w:r w:rsidRPr="00DE2072">
        <w:rPr>
          <w:rFonts w:ascii="Trebuchet MS" w:hAnsi="Trebuchet MS"/>
        </w:rPr>
        <w:t xml:space="preserve"> to monitor the venue</w:t>
      </w:r>
      <w:r w:rsidR="00623E10">
        <w:rPr>
          <w:rFonts w:ascii="Trebuchet MS" w:hAnsi="Trebuchet MS"/>
        </w:rPr>
        <w:t xml:space="preserve"> and activities on the site </w:t>
      </w:r>
      <w:r w:rsidR="00AF2A52">
        <w:rPr>
          <w:rFonts w:ascii="Trebuchet MS" w:hAnsi="Trebuchet MS"/>
        </w:rPr>
        <w:t>(</w:t>
      </w:r>
      <w:r w:rsidR="00623E10">
        <w:rPr>
          <w:rFonts w:ascii="Trebuchet MS" w:hAnsi="Trebuchet MS"/>
        </w:rPr>
        <w:t>as determined by the Hall’s lease</w:t>
      </w:r>
      <w:r w:rsidR="00AF2A52">
        <w:rPr>
          <w:rFonts w:ascii="Trebuchet MS" w:hAnsi="Trebuchet MS"/>
        </w:rPr>
        <w:t>)</w:t>
      </w:r>
      <w:r w:rsidRPr="00DE2072">
        <w:rPr>
          <w:rFonts w:ascii="Trebuchet MS" w:hAnsi="Trebuchet MS"/>
        </w:rPr>
        <w:t>.</w:t>
      </w:r>
      <w:r w:rsidR="005001A4">
        <w:rPr>
          <w:rFonts w:ascii="Trebuchet MS" w:hAnsi="Trebuchet MS"/>
        </w:rPr>
        <w:br/>
      </w:r>
    </w:p>
    <w:p w14:paraId="104C3306" w14:textId="3D7C7FAD" w:rsidR="00DE2072" w:rsidRDefault="00DE2072" w:rsidP="00DE2072">
      <w:pPr>
        <w:pStyle w:val="ListParagraph"/>
        <w:numPr>
          <w:ilvl w:val="0"/>
          <w:numId w:val="1"/>
        </w:numPr>
        <w:rPr>
          <w:rFonts w:ascii="Trebuchet MS" w:hAnsi="Trebuchet MS"/>
        </w:rPr>
      </w:pPr>
      <w:r w:rsidRPr="00DE2072">
        <w:rPr>
          <w:rFonts w:ascii="Trebuchet MS" w:hAnsi="Trebuchet MS"/>
        </w:rPr>
        <w:t xml:space="preserve">The use of the CCTV system and its associated images are governed by the General Data Protection Regulation (GDPR). At least one Trustee </w:t>
      </w:r>
      <w:r w:rsidR="00082A18">
        <w:rPr>
          <w:rFonts w:ascii="Trebuchet MS" w:hAnsi="Trebuchet MS"/>
        </w:rPr>
        <w:t>will have</w:t>
      </w:r>
      <w:r w:rsidRPr="00DE2072">
        <w:rPr>
          <w:rFonts w:ascii="Trebuchet MS" w:hAnsi="Trebuchet MS"/>
        </w:rPr>
        <w:t xml:space="preserve"> completed relevant training with regards to Data Protection and/or GDPR.</w:t>
      </w:r>
      <w:r w:rsidR="005001A4">
        <w:rPr>
          <w:rFonts w:ascii="Trebuchet MS" w:hAnsi="Trebuchet MS"/>
        </w:rPr>
        <w:br/>
      </w:r>
    </w:p>
    <w:p w14:paraId="7BB9EC4B" w14:textId="74C32588" w:rsidR="00DE2072" w:rsidRDefault="00DE2072" w:rsidP="00DE2072">
      <w:pPr>
        <w:pStyle w:val="ListParagraph"/>
        <w:numPr>
          <w:ilvl w:val="0"/>
          <w:numId w:val="1"/>
        </w:numPr>
        <w:rPr>
          <w:rFonts w:ascii="Trebuchet MS" w:hAnsi="Trebuchet MS"/>
        </w:rPr>
      </w:pPr>
      <w:r w:rsidRPr="00DE2072">
        <w:rPr>
          <w:rFonts w:ascii="Trebuchet MS" w:hAnsi="Trebuchet MS"/>
        </w:rPr>
        <w:t xml:space="preserve">The Hall’s CCTV system comprises of cameras covering the main </w:t>
      </w:r>
      <w:r w:rsidR="00AF2A52">
        <w:rPr>
          <w:rFonts w:ascii="Trebuchet MS" w:hAnsi="Trebuchet MS"/>
        </w:rPr>
        <w:t>hall</w:t>
      </w:r>
      <w:r w:rsidRPr="00DE2072">
        <w:rPr>
          <w:rFonts w:ascii="Trebuchet MS" w:hAnsi="Trebuchet MS"/>
        </w:rPr>
        <w:t xml:space="preserve">, stage, lobby and the outside of the building including the main entrance and the car park. There are other CCTV systems on </w:t>
      </w:r>
      <w:r w:rsidR="00064993" w:rsidRPr="00DE2072">
        <w:rPr>
          <w:rFonts w:ascii="Trebuchet MS" w:hAnsi="Trebuchet MS"/>
        </w:rPr>
        <w:t>site,</w:t>
      </w:r>
      <w:r w:rsidRPr="00DE2072">
        <w:rPr>
          <w:rFonts w:ascii="Trebuchet MS" w:hAnsi="Trebuchet MS"/>
        </w:rPr>
        <w:t xml:space="preserve"> but these are operated by different stakeholders, for example the Junior School.</w:t>
      </w:r>
      <w:r w:rsidR="005001A4">
        <w:rPr>
          <w:rFonts w:ascii="Trebuchet MS" w:hAnsi="Trebuchet MS"/>
        </w:rPr>
        <w:br/>
      </w:r>
    </w:p>
    <w:p w14:paraId="560F4FFC" w14:textId="0A09B97E" w:rsidR="00DE2072" w:rsidRPr="00082A18" w:rsidRDefault="00DE2072" w:rsidP="00DE2072">
      <w:pPr>
        <w:pStyle w:val="ListParagraph"/>
        <w:numPr>
          <w:ilvl w:val="0"/>
          <w:numId w:val="1"/>
        </w:numPr>
        <w:rPr>
          <w:rFonts w:ascii="Trebuchet MS" w:hAnsi="Trebuchet MS"/>
        </w:rPr>
      </w:pPr>
      <w:r w:rsidRPr="00DE2072">
        <w:rPr>
          <w:rFonts w:ascii="Trebuchet MS" w:hAnsi="Trebuchet MS"/>
        </w:rPr>
        <w:t xml:space="preserve">CCTV images are automatically recorded and </w:t>
      </w:r>
      <w:r w:rsidRPr="00082A18">
        <w:rPr>
          <w:rFonts w:ascii="Trebuchet MS" w:hAnsi="Trebuchet MS"/>
        </w:rPr>
        <w:t xml:space="preserve">held for a minimum of </w:t>
      </w:r>
      <w:r w:rsidR="00AF2A52">
        <w:rPr>
          <w:rFonts w:ascii="Trebuchet MS" w:hAnsi="Trebuchet MS"/>
        </w:rPr>
        <w:t>3</w:t>
      </w:r>
      <w:r w:rsidRPr="00082A18">
        <w:rPr>
          <w:rFonts w:ascii="Trebuchet MS" w:hAnsi="Trebuchet MS"/>
        </w:rPr>
        <w:t xml:space="preserve"> days after which they </w:t>
      </w:r>
      <w:r w:rsidRPr="00DE2072">
        <w:rPr>
          <w:rFonts w:ascii="Trebuchet MS" w:hAnsi="Trebuchet MS"/>
        </w:rPr>
        <w:t>are automatically deleted, unless there is a valid reason to securely hold these images for longe</w:t>
      </w:r>
      <w:r w:rsidR="005001A4" w:rsidRPr="00082A18">
        <w:rPr>
          <w:rFonts w:ascii="Trebuchet MS" w:hAnsi="Trebuchet MS"/>
        </w:rPr>
        <w:t>r</w:t>
      </w:r>
      <w:r w:rsidRPr="00DE2072">
        <w:rPr>
          <w:rFonts w:ascii="Trebuchet MS" w:hAnsi="Trebuchet MS"/>
        </w:rPr>
        <w:t>.</w:t>
      </w:r>
      <w:r w:rsidR="005001A4" w:rsidRPr="00082A18">
        <w:rPr>
          <w:rFonts w:ascii="Trebuchet MS" w:hAnsi="Trebuchet MS"/>
        </w:rPr>
        <w:t xml:space="preserve"> In such a case, stills or video clips are stored on the Village Hall’s </w:t>
      </w:r>
      <w:r w:rsidR="00AF2A52" w:rsidRPr="00082A18">
        <w:rPr>
          <w:rFonts w:ascii="Trebuchet MS" w:hAnsi="Trebuchet MS"/>
        </w:rPr>
        <w:t>Dropbox</w:t>
      </w:r>
      <w:r w:rsidR="005001A4" w:rsidRPr="00082A18">
        <w:rPr>
          <w:rFonts w:ascii="Trebuchet MS" w:hAnsi="Trebuchet MS"/>
        </w:rPr>
        <w:t>.</w:t>
      </w:r>
      <w:r w:rsidR="006E3614" w:rsidRPr="00082A18">
        <w:rPr>
          <w:rFonts w:ascii="Trebuchet MS" w:hAnsi="Trebuchet MS"/>
        </w:rPr>
        <w:t xml:space="preserve"> Some of our CCTV cameras record continuously whilst others only ‘record’ when they detect movement.</w:t>
      </w:r>
      <w:r w:rsidR="00064993">
        <w:rPr>
          <w:rFonts w:ascii="Trebuchet MS" w:hAnsi="Trebuchet MS"/>
        </w:rPr>
        <w:t xml:space="preserve"> </w:t>
      </w:r>
      <w:r w:rsidRPr="00082A18">
        <w:rPr>
          <w:rFonts w:ascii="Trebuchet MS" w:hAnsi="Trebuchet MS"/>
        </w:rPr>
        <w:t xml:space="preserve">CCTV cameras are sited so they capture images relevant to the purposes for which they are intended. </w:t>
      </w:r>
      <w:r w:rsidR="005001A4" w:rsidRPr="00082A18">
        <w:rPr>
          <w:rFonts w:ascii="Trebuchet MS" w:hAnsi="Trebuchet MS"/>
        </w:rPr>
        <w:br/>
      </w:r>
    </w:p>
    <w:p w14:paraId="5046E105" w14:textId="40530988" w:rsidR="005001A4" w:rsidRPr="00DE2072" w:rsidRDefault="005001A4" w:rsidP="00DE2072">
      <w:pPr>
        <w:pStyle w:val="ListParagraph"/>
        <w:numPr>
          <w:ilvl w:val="0"/>
          <w:numId w:val="1"/>
        </w:numPr>
        <w:rPr>
          <w:rFonts w:ascii="Trebuchet MS" w:hAnsi="Trebuchet MS"/>
        </w:rPr>
      </w:pPr>
      <w:r>
        <w:rPr>
          <w:rFonts w:ascii="Trebuchet MS" w:hAnsi="Trebuchet MS"/>
        </w:rPr>
        <w:t xml:space="preserve">Access to the CCTV is restricted so that only approved and authorised persons, as appointed by the Trustees, have access to view the CCTV live or view recordings. </w:t>
      </w:r>
      <w:r w:rsidR="000A2C7C">
        <w:rPr>
          <w:rFonts w:ascii="Trebuchet MS" w:hAnsi="Trebuchet MS"/>
        </w:rPr>
        <w:t xml:space="preserve">Such persons </w:t>
      </w:r>
      <w:r w:rsidR="00064993">
        <w:rPr>
          <w:rFonts w:ascii="Trebuchet MS" w:hAnsi="Trebuchet MS"/>
        </w:rPr>
        <w:t>can</w:t>
      </w:r>
      <w:r w:rsidR="000A2C7C">
        <w:rPr>
          <w:rFonts w:ascii="Trebuchet MS" w:hAnsi="Trebuchet MS"/>
        </w:rPr>
        <w:t xml:space="preserve"> access this remotely</w:t>
      </w:r>
      <w:r w:rsidR="006A0436">
        <w:rPr>
          <w:rFonts w:ascii="Trebuchet MS" w:hAnsi="Trebuchet MS"/>
        </w:rPr>
        <w:t>/while not on site.</w:t>
      </w:r>
      <w:r>
        <w:rPr>
          <w:rFonts w:ascii="Trebuchet MS" w:hAnsi="Trebuchet MS"/>
        </w:rPr>
        <w:br/>
      </w:r>
    </w:p>
    <w:p w14:paraId="2001249A" w14:textId="3977E6DB" w:rsidR="005001A4" w:rsidRDefault="00DE2072" w:rsidP="00DE2072">
      <w:pPr>
        <w:pStyle w:val="ListParagraph"/>
        <w:numPr>
          <w:ilvl w:val="0"/>
          <w:numId w:val="1"/>
        </w:numPr>
        <w:rPr>
          <w:rFonts w:ascii="Trebuchet MS" w:hAnsi="Trebuchet MS"/>
        </w:rPr>
      </w:pPr>
      <w:r w:rsidRPr="005001A4">
        <w:rPr>
          <w:rFonts w:ascii="Trebuchet MS" w:hAnsi="Trebuchet MS"/>
        </w:rPr>
        <w:t>CCTV live images</w:t>
      </w:r>
      <w:r w:rsidR="005001A4" w:rsidRPr="005001A4">
        <w:rPr>
          <w:rFonts w:ascii="Trebuchet MS" w:hAnsi="Trebuchet MS"/>
        </w:rPr>
        <w:t xml:space="preserve"> and recordings may be accessed by authorised persons:</w:t>
      </w:r>
      <w:r w:rsidR="005001A4" w:rsidRPr="005001A4">
        <w:rPr>
          <w:rFonts w:ascii="Trebuchet MS" w:hAnsi="Trebuchet MS"/>
        </w:rPr>
        <w:br/>
        <w:t>i.</w:t>
      </w:r>
      <w:r w:rsidRPr="005001A4">
        <w:rPr>
          <w:rFonts w:ascii="Trebuchet MS" w:hAnsi="Trebuchet MS"/>
        </w:rPr>
        <w:t xml:space="preserve"> </w:t>
      </w:r>
      <w:r w:rsidR="005001A4" w:rsidRPr="005001A4">
        <w:rPr>
          <w:rFonts w:ascii="Trebuchet MS" w:hAnsi="Trebuchet MS"/>
        </w:rPr>
        <w:t>at random</w:t>
      </w:r>
      <w:r w:rsidR="00AF471D">
        <w:rPr>
          <w:rFonts w:ascii="Trebuchet MS" w:hAnsi="Trebuchet MS"/>
        </w:rPr>
        <w:t xml:space="preserve"> intervals</w:t>
      </w:r>
      <w:r w:rsidR="005001A4" w:rsidRPr="005001A4">
        <w:rPr>
          <w:rFonts w:ascii="Trebuchet MS" w:hAnsi="Trebuchet MS"/>
        </w:rPr>
        <w:t xml:space="preserve"> to check on the venue and activities within, or</w:t>
      </w:r>
      <w:r w:rsidR="005001A4" w:rsidRPr="005001A4">
        <w:rPr>
          <w:rFonts w:ascii="Trebuchet MS" w:hAnsi="Trebuchet MS"/>
        </w:rPr>
        <w:br/>
        <w:t xml:space="preserve">ii. to </w:t>
      </w:r>
      <w:r w:rsidR="001409F3">
        <w:rPr>
          <w:rFonts w:ascii="Trebuchet MS" w:hAnsi="Trebuchet MS"/>
        </w:rPr>
        <w:t>monitor</w:t>
      </w:r>
      <w:r w:rsidR="005001A4" w:rsidRPr="005001A4">
        <w:rPr>
          <w:rFonts w:ascii="Trebuchet MS" w:hAnsi="Trebuchet MS"/>
        </w:rPr>
        <w:t xml:space="preserve"> the entry and exit of times of keyholders to verify their bookings, or</w:t>
      </w:r>
      <w:r w:rsidR="005001A4" w:rsidRPr="005001A4">
        <w:rPr>
          <w:rFonts w:ascii="Trebuchet MS" w:hAnsi="Trebuchet MS"/>
        </w:rPr>
        <w:br/>
        <w:t xml:space="preserve">iii. </w:t>
      </w:r>
      <w:r w:rsidR="00AF2A52">
        <w:rPr>
          <w:rFonts w:ascii="Trebuchet MS" w:hAnsi="Trebuchet MS"/>
        </w:rPr>
        <w:t>i</w:t>
      </w:r>
      <w:r w:rsidR="00AF471D">
        <w:rPr>
          <w:rFonts w:ascii="Trebuchet MS" w:hAnsi="Trebuchet MS"/>
        </w:rPr>
        <w:t xml:space="preserve">f </w:t>
      </w:r>
      <w:r w:rsidRPr="005001A4">
        <w:rPr>
          <w:rFonts w:ascii="Trebuchet MS" w:hAnsi="Trebuchet MS"/>
        </w:rPr>
        <w:t>it is thought that an incident</w:t>
      </w:r>
      <w:r w:rsidR="00AF471D">
        <w:rPr>
          <w:rFonts w:ascii="Trebuchet MS" w:hAnsi="Trebuchet MS"/>
        </w:rPr>
        <w:t xml:space="preserve"> or crime or breach of terms</w:t>
      </w:r>
      <w:r w:rsidRPr="005001A4">
        <w:rPr>
          <w:rFonts w:ascii="Trebuchet MS" w:hAnsi="Trebuchet MS"/>
        </w:rPr>
        <w:t xml:space="preserve"> is happening at that time</w:t>
      </w:r>
      <w:r w:rsidR="005001A4" w:rsidRPr="005001A4">
        <w:rPr>
          <w:rFonts w:ascii="Trebuchet MS" w:hAnsi="Trebuchet MS"/>
        </w:rPr>
        <w:t>, or</w:t>
      </w:r>
      <w:r w:rsidR="005001A4" w:rsidRPr="005001A4">
        <w:rPr>
          <w:rFonts w:ascii="Trebuchet MS" w:hAnsi="Trebuchet MS"/>
        </w:rPr>
        <w:br/>
        <w:t>iv. an investigation is needed to review an incident or damage following a report or</w:t>
      </w:r>
      <w:r w:rsidR="00E03173">
        <w:rPr>
          <w:rFonts w:ascii="Trebuchet MS" w:hAnsi="Trebuchet MS"/>
        </w:rPr>
        <w:t xml:space="preserve"> a </w:t>
      </w:r>
      <w:r w:rsidR="005001A4" w:rsidRPr="005001A4">
        <w:rPr>
          <w:rFonts w:ascii="Trebuchet MS" w:hAnsi="Trebuchet MS"/>
        </w:rPr>
        <w:t>complaint</w:t>
      </w:r>
      <w:r w:rsidR="009003B8">
        <w:rPr>
          <w:rFonts w:ascii="Trebuchet MS" w:hAnsi="Trebuchet MS"/>
        </w:rPr>
        <w:t>, or</w:t>
      </w:r>
      <w:r w:rsidR="005001A4" w:rsidRPr="005001A4">
        <w:rPr>
          <w:rFonts w:ascii="Trebuchet MS" w:hAnsi="Trebuchet MS"/>
        </w:rPr>
        <w:br/>
        <w:t>v. to assist the Police or Neighbourhood Watch/Smartville scheme with an investigation into a crime or potential crime at, in or close to the site, or</w:t>
      </w:r>
      <w:r w:rsidR="005001A4" w:rsidRPr="005001A4">
        <w:rPr>
          <w:rFonts w:ascii="Trebuchet MS" w:hAnsi="Trebuchet MS"/>
        </w:rPr>
        <w:br/>
        <w:t xml:space="preserve">vi. to provide evidence to an </w:t>
      </w:r>
      <w:r w:rsidR="00AF471D" w:rsidRPr="005001A4">
        <w:rPr>
          <w:rFonts w:ascii="Trebuchet MS" w:hAnsi="Trebuchet MS"/>
        </w:rPr>
        <w:t>insurance</w:t>
      </w:r>
      <w:r w:rsidR="005001A4" w:rsidRPr="005001A4">
        <w:rPr>
          <w:rFonts w:ascii="Trebuchet MS" w:hAnsi="Trebuchet MS"/>
        </w:rPr>
        <w:t xml:space="preserve"> company or loss adjustors or similar parties for t</w:t>
      </w:r>
      <w:r w:rsidRPr="00DE2072">
        <w:rPr>
          <w:rFonts w:ascii="Trebuchet MS" w:hAnsi="Trebuchet MS"/>
        </w:rPr>
        <w:t xml:space="preserve">he purposes of security and safety </w:t>
      </w:r>
      <w:r w:rsidR="00082A18">
        <w:rPr>
          <w:rFonts w:ascii="Trebuchet MS" w:hAnsi="Trebuchet MS"/>
        </w:rPr>
        <w:t>(of the hall</w:t>
      </w:r>
      <w:r w:rsidR="009003B8">
        <w:rPr>
          <w:rFonts w:ascii="Trebuchet MS" w:hAnsi="Trebuchet MS"/>
        </w:rPr>
        <w:t>, its hirers</w:t>
      </w:r>
      <w:r w:rsidR="00082A18">
        <w:rPr>
          <w:rFonts w:ascii="Trebuchet MS" w:hAnsi="Trebuchet MS"/>
        </w:rPr>
        <w:t xml:space="preserve"> or</w:t>
      </w:r>
      <w:r w:rsidR="009003B8">
        <w:rPr>
          <w:rFonts w:ascii="Trebuchet MS" w:hAnsi="Trebuchet MS"/>
        </w:rPr>
        <w:t xml:space="preserve"> the</w:t>
      </w:r>
      <w:r w:rsidR="00082A18">
        <w:rPr>
          <w:rFonts w:ascii="Trebuchet MS" w:hAnsi="Trebuchet MS"/>
        </w:rPr>
        <w:t xml:space="preserve"> community) </w:t>
      </w:r>
      <w:r w:rsidR="005001A4" w:rsidRPr="005001A4">
        <w:rPr>
          <w:rFonts w:ascii="Trebuchet MS" w:hAnsi="Trebuchet MS"/>
        </w:rPr>
        <w:t xml:space="preserve">at the </w:t>
      </w:r>
      <w:r w:rsidR="005001A4" w:rsidRPr="005001A4">
        <w:rPr>
          <w:rFonts w:ascii="Trebuchet MS" w:hAnsi="Trebuchet MS"/>
        </w:rPr>
        <w:lastRenderedPageBreak/>
        <w:t>discretion of at least 2 Trustees</w:t>
      </w:r>
      <w:r w:rsidRPr="00DE2072">
        <w:rPr>
          <w:rFonts w:ascii="Trebuchet MS" w:hAnsi="Trebuchet MS"/>
        </w:rPr>
        <w:t xml:space="preserve">. </w:t>
      </w:r>
      <w:r w:rsidR="005001A4">
        <w:rPr>
          <w:rFonts w:ascii="Trebuchet MS" w:hAnsi="Trebuchet MS"/>
        </w:rPr>
        <w:br/>
      </w:r>
    </w:p>
    <w:p w14:paraId="55339DBA" w14:textId="02FC8936" w:rsidR="00DE2072" w:rsidRPr="00DE2072" w:rsidRDefault="00DE2072" w:rsidP="00DE2072">
      <w:pPr>
        <w:pStyle w:val="ListParagraph"/>
        <w:numPr>
          <w:ilvl w:val="0"/>
          <w:numId w:val="1"/>
        </w:numPr>
        <w:rPr>
          <w:rFonts w:ascii="Trebuchet MS" w:hAnsi="Trebuchet MS"/>
        </w:rPr>
      </w:pPr>
      <w:r w:rsidRPr="00DE2072">
        <w:rPr>
          <w:rFonts w:ascii="Trebuchet MS" w:hAnsi="Trebuchet MS"/>
        </w:rPr>
        <w:t xml:space="preserve">Individuals may apply for CCTV footage to be reviewed when a crime or incident has occurred and there is a reasonable likelihood that the event or incident was captured by the CCTV system. Any requests to access images can be made in writing to </w:t>
      </w:r>
      <w:hyperlink r:id="rId5" w:history="1">
        <w:r w:rsidR="00AF2A52" w:rsidRPr="00CC3449">
          <w:rPr>
            <w:rStyle w:val="Hyperlink"/>
            <w:rFonts w:ascii="Trebuchet MS" w:hAnsi="Trebuchet MS"/>
          </w:rPr>
          <w:t>ihvhoffice@gmail.com</w:t>
        </w:r>
      </w:hyperlink>
      <w:r w:rsidR="005001A4">
        <w:rPr>
          <w:rFonts w:ascii="Trebuchet MS" w:hAnsi="Trebuchet MS"/>
        </w:rPr>
        <w:t xml:space="preserve"> </w:t>
      </w:r>
      <w:r w:rsidRPr="00DE2072">
        <w:rPr>
          <w:rFonts w:ascii="Trebuchet MS" w:hAnsi="Trebuchet MS"/>
        </w:rPr>
        <w:t>These requests are Subject Access Requests as part of GDPR and any requests will be reviewed in line with this policy. Full reasons will be provided if any request is declined.</w:t>
      </w:r>
    </w:p>
    <w:p w14:paraId="3836C051" w14:textId="0746C4BE" w:rsidR="00DE2072" w:rsidRPr="00DE2072" w:rsidRDefault="00AF2A52" w:rsidP="00DE2072">
      <w:pPr>
        <w:rPr>
          <w:rFonts w:ascii="Trebuchet MS" w:hAnsi="Trebuchet MS"/>
        </w:rPr>
      </w:pPr>
      <w:r>
        <w:rPr>
          <w:rFonts w:ascii="Trebuchet MS" w:hAnsi="Trebuchet MS"/>
        </w:rPr>
        <w:t>8</w:t>
      </w:r>
      <w:r w:rsidR="00DE2072" w:rsidRPr="00DE2072">
        <w:rPr>
          <w:rFonts w:ascii="Trebuchet MS" w:hAnsi="Trebuchet MS"/>
        </w:rPr>
        <w:t>.  Notices are displayed to inform people of the presence of the CCTV system.</w:t>
      </w:r>
    </w:p>
    <w:p w14:paraId="0F42E6F0" w14:textId="77777777" w:rsidR="00DE2072" w:rsidRPr="00DE2072" w:rsidRDefault="00DE2072">
      <w:pPr>
        <w:rPr>
          <w:rFonts w:ascii="Trebuchet MS" w:hAnsi="Trebuchet MS"/>
        </w:rPr>
      </w:pPr>
    </w:p>
    <w:sectPr w:rsidR="00DE2072" w:rsidRPr="00DE20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05256"/>
    <w:multiLevelType w:val="hybridMultilevel"/>
    <w:tmpl w:val="0A00F3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81772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72"/>
    <w:rsid w:val="00064993"/>
    <w:rsid w:val="00082A18"/>
    <w:rsid w:val="000A2C7C"/>
    <w:rsid w:val="001409F3"/>
    <w:rsid w:val="002B1330"/>
    <w:rsid w:val="002C616F"/>
    <w:rsid w:val="002D2406"/>
    <w:rsid w:val="00327325"/>
    <w:rsid w:val="005001A4"/>
    <w:rsid w:val="005C6334"/>
    <w:rsid w:val="00621A55"/>
    <w:rsid w:val="00623E10"/>
    <w:rsid w:val="006A0436"/>
    <w:rsid w:val="006E3614"/>
    <w:rsid w:val="007A7AE7"/>
    <w:rsid w:val="009003B8"/>
    <w:rsid w:val="00AF2A52"/>
    <w:rsid w:val="00AF471D"/>
    <w:rsid w:val="00B60AC9"/>
    <w:rsid w:val="00DE2072"/>
    <w:rsid w:val="00E03173"/>
    <w:rsid w:val="00E73282"/>
    <w:rsid w:val="00F42C4F"/>
    <w:rsid w:val="00FD1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898FC"/>
  <w15:chartTrackingRefBased/>
  <w15:docId w15:val="{06E48DC9-37D1-4594-8FE1-469275DC9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20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20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20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20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20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20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20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20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20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0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0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0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20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20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20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0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0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072"/>
    <w:rPr>
      <w:rFonts w:eastAsiaTheme="majorEastAsia" w:cstheme="majorBidi"/>
      <w:color w:val="272727" w:themeColor="text1" w:themeTint="D8"/>
    </w:rPr>
  </w:style>
  <w:style w:type="paragraph" w:styleId="Title">
    <w:name w:val="Title"/>
    <w:basedOn w:val="Normal"/>
    <w:next w:val="Normal"/>
    <w:link w:val="TitleChar"/>
    <w:uiPriority w:val="10"/>
    <w:qFormat/>
    <w:rsid w:val="00DE20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0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0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20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2072"/>
    <w:pPr>
      <w:spacing w:before="160"/>
      <w:jc w:val="center"/>
    </w:pPr>
    <w:rPr>
      <w:i/>
      <w:iCs/>
      <w:color w:val="404040" w:themeColor="text1" w:themeTint="BF"/>
    </w:rPr>
  </w:style>
  <w:style w:type="character" w:customStyle="1" w:styleId="QuoteChar">
    <w:name w:val="Quote Char"/>
    <w:basedOn w:val="DefaultParagraphFont"/>
    <w:link w:val="Quote"/>
    <w:uiPriority w:val="29"/>
    <w:rsid w:val="00DE2072"/>
    <w:rPr>
      <w:i/>
      <w:iCs/>
      <w:color w:val="404040" w:themeColor="text1" w:themeTint="BF"/>
    </w:rPr>
  </w:style>
  <w:style w:type="paragraph" w:styleId="ListParagraph">
    <w:name w:val="List Paragraph"/>
    <w:basedOn w:val="Normal"/>
    <w:uiPriority w:val="34"/>
    <w:qFormat/>
    <w:rsid w:val="00DE2072"/>
    <w:pPr>
      <w:ind w:left="720"/>
      <w:contextualSpacing/>
    </w:pPr>
  </w:style>
  <w:style w:type="character" w:styleId="IntenseEmphasis">
    <w:name w:val="Intense Emphasis"/>
    <w:basedOn w:val="DefaultParagraphFont"/>
    <w:uiPriority w:val="21"/>
    <w:qFormat/>
    <w:rsid w:val="00DE2072"/>
    <w:rPr>
      <w:i/>
      <w:iCs/>
      <w:color w:val="0F4761" w:themeColor="accent1" w:themeShade="BF"/>
    </w:rPr>
  </w:style>
  <w:style w:type="paragraph" w:styleId="IntenseQuote">
    <w:name w:val="Intense Quote"/>
    <w:basedOn w:val="Normal"/>
    <w:next w:val="Normal"/>
    <w:link w:val="IntenseQuoteChar"/>
    <w:uiPriority w:val="30"/>
    <w:qFormat/>
    <w:rsid w:val="00DE20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2072"/>
    <w:rPr>
      <w:i/>
      <w:iCs/>
      <w:color w:val="0F4761" w:themeColor="accent1" w:themeShade="BF"/>
    </w:rPr>
  </w:style>
  <w:style w:type="character" w:styleId="IntenseReference">
    <w:name w:val="Intense Reference"/>
    <w:basedOn w:val="DefaultParagraphFont"/>
    <w:uiPriority w:val="32"/>
    <w:qFormat/>
    <w:rsid w:val="00DE2072"/>
    <w:rPr>
      <w:b/>
      <w:bCs/>
      <w:smallCaps/>
      <w:color w:val="0F4761" w:themeColor="accent1" w:themeShade="BF"/>
      <w:spacing w:val="5"/>
    </w:rPr>
  </w:style>
  <w:style w:type="character" w:styleId="Hyperlink">
    <w:name w:val="Hyperlink"/>
    <w:basedOn w:val="DefaultParagraphFont"/>
    <w:uiPriority w:val="99"/>
    <w:unhideWhenUsed/>
    <w:rsid w:val="00DE2072"/>
    <w:rPr>
      <w:color w:val="467886" w:themeColor="hyperlink"/>
      <w:u w:val="single"/>
    </w:rPr>
  </w:style>
  <w:style w:type="character" w:styleId="UnresolvedMention">
    <w:name w:val="Unresolved Mention"/>
    <w:basedOn w:val="DefaultParagraphFont"/>
    <w:uiPriority w:val="99"/>
    <w:semiHidden/>
    <w:unhideWhenUsed/>
    <w:rsid w:val="00DE2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hvhoffic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591</Words>
  <Characters>2816</Characters>
  <Application>Microsoft Office Word</Application>
  <DocSecurity>0</DocSecurity>
  <Lines>56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Streuli</dc:creator>
  <cp:keywords/>
  <dc:description/>
  <cp:lastModifiedBy>Matt Streuli</cp:lastModifiedBy>
  <cp:revision>16</cp:revision>
  <dcterms:created xsi:type="dcterms:W3CDTF">2025-10-13T12:37:00Z</dcterms:created>
  <dcterms:modified xsi:type="dcterms:W3CDTF">2026-01-02T15:24:00Z</dcterms:modified>
</cp:coreProperties>
</file>